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C0E" w:rsidRPr="00795398" w:rsidRDefault="00A3551B" w:rsidP="00795398">
      <w:pPr>
        <w:ind w:firstLineChars="500" w:firstLine="1405"/>
        <w:rPr>
          <w:b/>
          <w:sz w:val="28"/>
        </w:rPr>
      </w:pPr>
      <w:r>
        <w:rPr>
          <w:rFonts w:hint="eastAsia"/>
          <w:b/>
          <w:sz w:val="28"/>
        </w:rPr>
        <w:t>放課後児童クラブの入会に関する同意書兼誓約書</w:t>
      </w:r>
    </w:p>
    <w:p w:rsidR="00602C0E" w:rsidRDefault="00A3551B" w:rsidP="00602C0E">
      <w:pPr>
        <w:rPr>
          <w:sz w:val="22"/>
        </w:rPr>
      </w:pPr>
      <w:r>
        <w:rPr>
          <w:rFonts w:hint="eastAsia"/>
          <w:sz w:val="22"/>
        </w:rPr>
        <w:t xml:space="preserve">　以下の事項についてご確認のうえ、チェック欄に☑し、ご署名をお願いします。</w:t>
      </w:r>
    </w:p>
    <w:tbl>
      <w:tblPr>
        <w:tblStyle w:val="a7"/>
        <w:tblW w:w="10031" w:type="dxa"/>
        <w:tblLook w:val="04A0" w:firstRow="1" w:lastRow="0" w:firstColumn="1" w:lastColumn="0" w:noHBand="0" w:noVBand="1"/>
      </w:tblPr>
      <w:tblGrid>
        <w:gridCol w:w="534"/>
        <w:gridCol w:w="8505"/>
        <w:gridCol w:w="992"/>
      </w:tblGrid>
      <w:tr w:rsidR="00A3551B" w:rsidTr="003F748D">
        <w:tc>
          <w:tcPr>
            <w:tcW w:w="534" w:type="dxa"/>
            <w:shd w:val="clear" w:color="auto" w:fill="D9D9D9" w:themeFill="background1" w:themeFillShade="D9"/>
          </w:tcPr>
          <w:p w:rsidR="00A3551B" w:rsidRDefault="00A3551B" w:rsidP="00A3551B">
            <w:pPr>
              <w:rPr>
                <w:sz w:val="22"/>
              </w:rPr>
            </w:pPr>
          </w:p>
        </w:tc>
        <w:tc>
          <w:tcPr>
            <w:tcW w:w="8505" w:type="dxa"/>
            <w:shd w:val="clear" w:color="auto" w:fill="D9D9D9" w:themeFill="background1" w:themeFillShade="D9"/>
          </w:tcPr>
          <w:p w:rsidR="00A3551B" w:rsidRPr="00A3551B" w:rsidRDefault="00A3551B" w:rsidP="00A3551B">
            <w:pPr>
              <w:spacing w:line="480" w:lineRule="auto"/>
              <w:jc w:val="center"/>
              <w:rPr>
                <w:b/>
                <w:sz w:val="22"/>
              </w:rPr>
            </w:pPr>
            <w:r w:rsidRPr="00A3551B">
              <w:rPr>
                <w:rFonts w:hint="eastAsia"/>
                <w:b/>
                <w:sz w:val="22"/>
              </w:rPr>
              <w:t>事</w:t>
            </w:r>
            <w:r w:rsidR="002128E2">
              <w:rPr>
                <w:rFonts w:hint="eastAsia"/>
                <w:b/>
                <w:sz w:val="22"/>
              </w:rPr>
              <w:t xml:space="preserve">　　</w:t>
            </w:r>
            <w:r w:rsidRPr="00A3551B">
              <w:rPr>
                <w:rFonts w:hint="eastAsia"/>
                <w:b/>
                <w:sz w:val="22"/>
              </w:rPr>
              <w:t>項</w:t>
            </w:r>
          </w:p>
        </w:tc>
        <w:tc>
          <w:tcPr>
            <w:tcW w:w="992" w:type="dxa"/>
            <w:shd w:val="clear" w:color="auto" w:fill="D9D9D9" w:themeFill="background1" w:themeFillShade="D9"/>
          </w:tcPr>
          <w:p w:rsidR="00A3551B" w:rsidRPr="00A3551B" w:rsidRDefault="00A3551B" w:rsidP="00A3551B">
            <w:pPr>
              <w:spacing w:line="480" w:lineRule="auto"/>
              <w:jc w:val="center"/>
              <w:rPr>
                <w:b/>
                <w:sz w:val="18"/>
                <w:szCs w:val="18"/>
              </w:rPr>
            </w:pPr>
            <w:r w:rsidRPr="00A3551B">
              <w:rPr>
                <w:rFonts w:hint="eastAsia"/>
                <w:b/>
                <w:sz w:val="18"/>
                <w:szCs w:val="18"/>
              </w:rPr>
              <w:t>チェック</w:t>
            </w:r>
          </w:p>
        </w:tc>
      </w:tr>
      <w:tr w:rsidR="00A3551B" w:rsidRPr="00795398" w:rsidTr="00795398">
        <w:trPr>
          <w:trHeight w:val="582"/>
        </w:trPr>
        <w:tc>
          <w:tcPr>
            <w:tcW w:w="534" w:type="dxa"/>
          </w:tcPr>
          <w:p w:rsidR="00A3551B" w:rsidRPr="00795398" w:rsidRDefault="00A3551B" w:rsidP="00A3551B">
            <w:pPr>
              <w:spacing w:line="480" w:lineRule="auto"/>
              <w:jc w:val="center"/>
              <w:rPr>
                <w:rFonts w:asciiTheme="minorEastAsia" w:hAnsiTheme="minorEastAsia"/>
                <w:sz w:val="22"/>
              </w:rPr>
            </w:pPr>
            <w:r w:rsidRPr="00795398">
              <w:rPr>
                <w:rFonts w:asciiTheme="minorEastAsia" w:hAnsiTheme="minorEastAsia" w:hint="eastAsia"/>
                <w:sz w:val="22"/>
              </w:rPr>
              <w:t>1</w:t>
            </w:r>
          </w:p>
        </w:tc>
        <w:tc>
          <w:tcPr>
            <w:tcW w:w="8505" w:type="dxa"/>
          </w:tcPr>
          <w:p w:rsidR="005E6BD6" w:rsidRPr="00795398" w:rsidRDefault="005E6BD6" w:rsidP="00574A9F">
            <w:pPr>
              <w:rPr>
                <w:rFonts w:asciiTheme="minorEastAsia" w:hAnsiTheme="minorEastAsia"/>
                <w:sz w:val="22"/>
              </w:rPr>
            </w:pPr>
            <w:r w:rsidRPr="00795398">
              <w:rPr>
                <w:rFonts w:asciiTheme="minorEastAsia" w:hAnsiTheme="minorEastAsia" w:hint="eastAsia"/>
                <w:sz w:val="22"/>
              </w:rPr>
              <w:t>申請書類</w:t>
            </w:r>
            <w:r w:rsidR="00574A9F" w:rsidRPr="00795398">
              <w:rPr>
                <w:rFonts w:asciiTheme="minorEastAsia" w:hAnsiTheme="minorEastAsia" w:hint="eastAsia"/>
                <w:sz w:val="22"/>
              </w:rPr>
              <w:t>に不備があった場合は</w:t>
            </w:r>
            <w:r w:rsidRPr="00795398">
              <w:rPr>
                <w:rFonts w:asciiTheme="minorEastAsia" w:hAnsiTheme="minorEastAsia" w:hint="eastAsia"/>
                <w:sz w:val="22"/>
              </w:rPr>
              <w:t>、入会審査の対象外となっても異議申し立てしません。</w:t>
            </w:r>
          </w:p>
        </w:tc>
        <w:tc>
          <w:tcPr>
            <w:tcW w:w="992" w:type="dxa"/>
          </w:tcPr>
          <w:p w:rsidR="00A3551B" w:rsidRPr="00795398" w:rsidRDefault="005E6BD6"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A3551B" w:rsidRPr="00795398" w:rsidTr="003F748D">
        <w:tc>
          <w:tcPr>
            <w:tcW w:w="534" w:type="dxa"/>
          </w:tcPr>
          <w:p w:rsidR="00A3551B" w:rsidRPr="00795398" w:rsidRDefault="005E6BD6" w:rsidP="00A3551B">
            <w:pPr>
              <w:spacing w:line="480" w:lineRule="auto"/>
              <w:jc w:val="center"/>
              <w:rPr>
                <w:rFonts w:asciiTheme="minorEastAsia" w:hAnsiTheme="minorEastAsia"/>
                <w:sz w:val="22"/>
              </w:rPr>
            </w:pPr>
            <w:r w:rsidRPr="00795398">
              <w:rPr>
                <w:rFonts w:asciiTheme="minorEastAsia" w:hAnsiTheme="minorEastAsia" w:hint="eastAsia"/>
                <w:sz w:val="22"/>
              </w:rPr>
              <w:t>2</w:t>
            </w:r>
          </w:p>
        </w:tc>
        <w:tc>
          <w:tcPr>
            <w:tcW w:w="8505" w:type="dxa"/>
          </w:tcPr>
          <w:p w:rsidR="00A3551B" w:rsidRPr="00795398" w:rsidRDefault="003F2DAC" w:rsidP="003F2DAC">
            <w:pPr>
              <w:spacing w:line="480" w:lineRule="auto"/>
              <w:rPr>
                <w:rFonts w:asciiTheme="minorEastAsia" w:hAnsiTheme="minorEastAsia"/>
                <w:sz w:val="22"/>
              </w:rPr>
            </w:pPr>
            <w:r w:rsidRPr="00795398">
              <w:rPr>
                <w:rFonts w:asciiTheme="minorEastAsia" w:hAnsiTheme="minorEastAsia" w:hint="eastAsia"/>
                <w:sz w:val="22"/>
              </w:rPr>
              <w:t>入会申込に関する決定事項については、異議申し立てしません。</w:t>
            </w:r>
          </w:p>
        </w:tc>
        <w:tc>
          <w:tcPr>
            <w:tcW w:w="992" w:type="dxa"/>
          </w:tcPr>
          <w:p w:rsidR="00A3551B" w:rsidRPr="00795398" w:rsidRDefault="005E6BD6"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A3551B" w:rsidRPr="00795398" w:rsidTr="003F748D">
        <w:tc>
          <w:tcPr>
            <w:tcW w:w="534" w:type="dxa"/>
          </w:tcPr>
          <w:p w:rsidR="00A3551B" w:rsidRPr="00795398" w:rsidRDefault="005E6BD6" w:rsidP="00A3551B">
            <w:pPr>
              <w:spacing w:line="480" w:lineRule="auto"/>
              <w:jc w:val="center"/>
              <w:rPr>
                <w:rFonts w:asciiTheme="minorEastAsia" w:hAnsiTheme="minorEastAsia"/>
                <w:sz w:val="22"/>
              </w:rPr>
            </w:pPr>
            <w:r w:rsidRPr="00795398">
              <w:rPr>
                <w:rFonts w:asciiTheme="minorEastAsia" w:hAnsiTheme="minorEastAsia" w:hint="eastAsia"/>
                <w:sz w:val="22"/>
              </w:rPr>
              <w:t>3</w:t>
            </w:r>
          </w:p>
        </w:tc>
        <w:tc>
          <w:tcPr>
            <w:tcW w:w="8505" w:type="dxa"/>
          </w:tcPr>
          <w:p w:rsidR="00A3551B" w:rsidRPr="00795398" w:rsidRDefault="003F2DAC" w:rsidP="003F2DAC">
            <w:pPr>
              <w:spacing w:line="480" w:lineRule="auto"/>
              <w:rPr>
                <w:rFonts w:asciiTheme="minorEastAsia" w:hAnsiTheme="minorEastAsia"/>
                <w:sz w:val="22"/>
              </w:rPr>
            </w:pPr>
            <w:r w:rsidRPr="00795398">
              <w:rPr>
                <w:rFonts w:asciiTheme="minorEastAsia" w:hAnsiTheme="minorEastAsia" w:hint="eastAsia"/>
                <w:sz w:val="22"/>
              </w:rPr>
              <w:t>子どもの安全・安心な保育のために、指導員との連携・協力に努めます。</w:t>
            </w:r>
          </w:p>
        </w:tc>
        <w:tc>
          <w:tcPr>
            <w:tcW w:w="992" w:type="dxa"/>
          </w:tcPr>
          <w:p w:rsidR="00A3551B" w:rsidRPr="00795398" w:rsidRDefault="005E6BD6"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A3551B" w:rsidRPr="00795398" w:rsidTr="003F748D">
        <w:tc>
          <w:tcPr>
            <w:tcW w:w="534" w:type="dxa"/>
          </w:tcPr>
          <w:p w:rsidR="00A3551B" w:rsidRPr="00795398" w:rsidRDefault="005E6BD6" w:rsidP="00A3551B">
            <w:pPr>
              <w:spacing w:line="480" w:lineRule="auto"/>
              <w:jc w:val="center"/>
              <w:rPr>
                <w:rFonts w:asciiTheme="minorEastAsia" w:hAnsiTheme="minorEastAsia"/>
                <w:sz w:val="22"/>
              </w:rPr>
            </w:pPr>
            <w:r w:rsidRPr="00795398">
              <w:rPr>
                <w:rFonts w:asciiTheme="minorEastAsia" w:hAnsiTheme="minorEastAsia" w:hint="eastAsia"/>
                <w:sz w:val="22"/>
              </w:rPr>
              <w:t>4</w:t>
            </w:r>
          </w:p>
        </w:tc>
        <w:tc>
          <w:tcPr>
            <w:tcW w:w="8505" w:type="dxa"/>
          </w:tcPr>
          <w:p w:rsidR="00A3551B" w:rsidRPr="00795398" w:rsidRDefault="003F2DAC" w:rsidP="003F2DAC">
            <w:pPr>
              <w:spacing w:line="480" w:lineRule="auto"/>
              <w:rPr>
                <w:rFonts w:asciiTheme="minorEastAsia" w:hAnsiTheme="minorEastAsia"/>
                <w:sz w:val="22"/>
              </w:rPr>
            </w:pPr>
            <w:r w:rsidRPr="00795398">
              <w:rPr>
                <w:rFonts w:asciiTheme="minorEastAsia" w:hAnsiTheme="minorEastAsia" w:hint="eastAsia"/>
                <w:sz w:val="22"/>
              </w:rPr>
              <w:t>利用料等については、滞ることがないよう納入します。</w:t>
            </w:r>
          </w:p>
        </w:tc>
        <w:tc>
          <w:tcPr>
            <w:tcW w:w="992" w:type="dxa"/>
          </w:tcPr>
          <w:p w:rsidR="00A3551B" w:rsidRPr="00795398" w:rsidRDefault="005E6BD6"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A3551B" w:rsidRPr="00795398" w:rsidTr="003F748D">
        <w:tc>
          <w:tcPr>
            <w:tcW w:w="534" w:type="dxa"/>
          </w:tcPr>
          <w:p w:rsidR="00A3551B" w:rsidRPr="00795398" w:rsidRDefault="005E6BD6" w:rsidP="00A3551B">
            <w:pPr>
              <w:spacing w:line="480" w:lineRule="auto"/>
              <w:jc w:val="center"/>
              <w:rPr>
                <w:rFonts w:asciiTheme="minorEastAsia" w:hAnsiTheme="minorEastAsia"/>
                <w:sz w:val="22"/>
              </w:rPr>
            </w:pPr>
            <w:r w:rsidRPr="00795398">
              <w:rPr>
                <w:rFonts w:asciiTheme="minorEastAsia" w:hAnsiTheme="minorEastAsia" w:hint="eastAsia"/>
                <w:sz w:val="22"/>
              </w:rPr>
              <w:t>5</w:t>
            </w:r>
          </w:p>
        </w:tc>
        <w:tc>
          <w:tcPr>
            <w:tcW w:w="8505" w:type="dxa"/>
          </w:tcPr>
          <w:p w:rsidR="00A3551B" w:rsidRPr="00795398" w:rsidRDefault="00F14131" w:rsidP="003F2DAC">
            <w:pPr>
              <w:spacing w:line="480" w:lineRule="auto"/>
              <w:rPr>
                <w:rFonts w:asciiTheme="minorEastAsia" w:hAnsiTheme="minorEastAsia"/>
                <w:sz w:val="22"/>
              </w:rPr>
            </w:pPr>
            <w:r w:rsidRPr="00795398">
              <w:rPr>
                <w:rFonts w:asciiTheme="minorEastAsia" w:hAnsiTheme="minorEastAsia" w:hint="eastAsia"/>
                <w:sz w:val="22"/>
              </w:rPr>
              <w:t>放課後児童</w:t>
            </w:r>
            <w:r w:rsidR="003F2DAC" w:rsidRPr="00795398">
              <w:rPr>
                <w:rFonts w:asciiTheme="minorEastAsia" w:hAnsiTheme="minorEastAsia" w:hint="eastAsia"/>
                <w:sz w:val="22"/>
              </w:rPr>
              <w:t>クラブ終了後の児童の帰宅については、保護者が迎えます。</w:t>
            </w:r>
          </w:p>
        </w:tc>
        <w:tc>
          <w:tcPr>
            <w:tcW w:w="992" w:type="dxa"/>
          </w:tcPr>
          <w:p w:rsidR="00A3551B" w:rsidRPr="00795398" w:rsidRDefault="005E6BD6"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A3551B" w:rsidRPr="00795398" w:rsidTr="003F748D">
        <w:tc>
          <w:tcPr>
            <w:tcW w:w="534" w:type="dxa"/>
          </w:tcPr>
          <w:p w:rsidR="00A3551B" w:rsidRPr="00795398" w:rsidRDefault="005E6BD6" w:rsidP="00A3551B">
            <w:pPr>
              <w:spacing w:line="480" w:lineRule="auto"/>
              <w:jc w:val="center"/>
              <w:rPr>
                <w:rFonts w:asciiTheme="minorEastAsia" w:hAnsiTheme="minorEastAsia"/>
                <w:sz w:val="22"/>
              </w:rPr>
            </w:pPr>
            <w:r w:rsidRPr="00795398">
              <w:rPr>
                <w:rFonts w:asciiTheme="minorEastAsia" w:hAnsiTheme="minorEastAsia" w:hint="eastAsia"/>
                <w:sz w:val="22"/>
              </w:rPr>
              <w:t>6</w:t>
            </w:r>
          </w:p>
        </w:tc>
        <w:tc>
          <w:tcPr>
            <w:tcW w:w="8505" w:type="dxa"/>
          </w:tcPr>
          <w:p w:rsidR="00A3551B" w:rsidRPr="00795398" w:rsidRDefault="00F14131" w:rsidP="003F2DAC">
            <w:pPr>
              <w:spacing w:line="480" w:lineRule="auto"/>
              <w:rPr>
                <w:rFonts w:asciiTheme="minorEastAsia" w:hAnsiTheme="minorEastAsia"/>
                <w:sz w:val="22"/>
              </w:rPr>
            </w:pPr>
            <w:r w:rsidRPr="00795398">
              <w:rPr>
                <w:rFonts w:asciiTheme="minorEastAsia" w:hAnsiTheme="minorEastAsia" w:hint="eastAsia"/>
                <w:sz w:val="22"/>
              </w:rPr>
              <w:t>放課後児童</w:t>
            </w:r>
            <w:r w:rsidR="003F2DAC" w:rsidRPr="00795398">
              <w:rPr>
                <w:rFonts w:asciiTheme="minorEastAsia" w:hAnsiTheme="minorEastAsia" w:hint="eastAsia"/>
                <w:sz w:val="22"/>
              </w:rPr>
              <w:t>クラブへの行き帰りまでに起きたことは、保護者が責任を持ちます。</w:t>
            </w:r>
          </w:p>
        </w:tc>
        <w:tc>
          <w:tcPr>
            <w:tcW w:w="992" w:type="dxa"/>
          </w:tcPr>
          <w:p w:rsidR="00A3551B" w:rsidRPr="00795398" w:rsidRDefault="005E6BD6"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823A39" w:rsidRPr="00795398" w:rsidTr="003F748D">
        <w:tc>
          <w:tcPr>
            <w:tcW w:w="534" w:type="dxa"/>
          </w:tcPr>
          <w:p w:rsidR="00823A39" w:rsidRPr="00795398" w:rsidRDefault="00823A39" w:rsidP="00823A39">
            <w:pPr>
              <w:spacing w:line="720" w:lineRule="auto"/>
              <w:jc w:val="center"/>
              <w:rPr>
                <w:rFonts w:asciiTheme="minorEastAsia" w:hAnsiTheme="minorEastAsia"/>
                <w:sz w:val="22"/>
              </w:rPr>
            </w:pPr>
            <w:r w:rsidRPr="00795398">
              <w:rPr>
                <w:rFonts w:asciiTheme="minorEastAsia" w:hAnsiTheme="minorEastAsia" w:hint="eastAsia"/>
                <w:sz w:val="22"/>
              </w:rPr>
              <w:t>7</w:t>
            </w:r>
          </w:p>
        </w:tc>
        <w:tc>
          <w:tcPr>
            <w:tcW w:w="8505" w:type="dxa"/>
          </w:tcPr>
          <w:p w:rsidR="00823A39" w:rsidRPr="00795398" w:rsidRDefault="00F14131" w:rsidP="00823A39">
            <w:pPr>
              <w:rPr>
                <w:rFonts w:asciiTheme="minorEastAsia" w:hAnsiTheme="minorEastAsia"/>
                <w:sz w:val="22"/>
              </w:rPr>
            </w:pPr>
            <w:r w:rsidRPr="00795398">
              <w:rPr>
                <w:rFonts w:asciiTheme="minorEastAsia" w:hAnsiTheme="minorEastAsia" w:hint="eastAsia"/>
                <w:sz w:val="22"/>
              </w:rPr>
              <w:t>放課後児童</w:t>
            </w:r>
            <w:r w:rsidR="00823A39" w:rsidRPr="00795398">
              <w:rPr>
                <w:rFonts w:asciiTheme="minorEastAsia" w:hAnsiTheme="minorEastAsia" w:hint="eastAsia"/>
                <w:sz w:val="22"/>
              </w:rPr>
              <w:t>クラブ内の事故等については、加入傷害保険により補償される範囲を限度とすることを承諾し、その余の損害については、町長及び管理者に対する損害賠償請求権を放棄します。</w:t>
            </w:r>
          </w:p>
        </w:tc>
        <w:tc>
          <w:tcPr>
            <w:tcW w:w="992" w:type="dxa"/>
          </w:tcPr>
          <w:p w:rsidR="00823A39" w:rsidRPr="00795398" w:rsidRDefault="00823A39" w:rsidP="00823A39">
            <w:pPr>
              <w:spacing w:line="72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823A39" w:rsidRPr="00795398" w:rsidTr="003F748D">
        <w:tc>
          <w:tcPr>
            <w:tcW w:w="534" w:type="dxa"/>
          </w:tcPr>
          <w:p w:rsidR="00823A39" w:rsidRPr="00795398" w:rsidRDefault="00823A39" w:rsidP="00A3551B">
            <w:pPr>
              <w:spacing w:line="480" w:lineRule="auto"/>
              <w:jc w:val="center"/>
              <w:rPr>
                <w:rFonts w:asciiTheme="minorEastAsia" w:hAnsiTheme="minorEastAsia"/>
                <w:sz w:val="22"/>
              </w:rPr>
            </w:pPr>
            <w:r w:rsidRPr="00795398">
              <w:rPr>
                <w:rFonts w:asciiTheme="minorEastAsia" w:hAnsiTheme="minorEastAsia" w:hint="eastAsia"/>
                <w:sz w:val="22"/>
              </w:rPr>
              <w:t>8</w:t>
            </w:r>
          </w:p>
        </w:tc>
        <w:tc>
          <w:tcPr>
            <w:tcW w:w="8505" w:type="dxa"/>
          </w:tcPr>
          <w:p w:rsidR="00823A39" w:rsidRPr="00795398" w:rsidRDefault="00823A39" w:rsidP="00823A39">
            <w:pPr>
              <w:rPr>
                <w:rFonts w:asciiTheme="minorEastAsia" w:hAnsiTheme="minorEastAsia"/>
                <w:sz w:val="22"/>
              </w:rPr>
            </w:pPr>
            <w:r w:rsidRPr="00795398">
              <w:rPr>
                <w:rFonts w:asciiTheme="minorEastAsia" w:hAnsiTheme="minorEastAsia" w:hint="eastAsia"/>
                <w:sz w:val="22"/>
              </w:rPr>
              <w:t>児童が著しく秩序を乱す行為を行い、集団生活に支障が起きる等、指導員の指示に従わない場合には、退会を含めた指導に応じます。</w:t>
            </w:r>
          </w:p>
        </w:tc>
        <w:tc>
          <w:tcPr>
            <w:tcW w:w="992" w:type="dxa"/>
          </w:tcPr>
          <w:p w:rsidR="00823A39" w:rsidRPr="00795398" w:rsidRDefault="00823A39"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823A39" w:rsidRPr="00795398" w:rsidTr="003F748D">
        <w:tc>
          <w:tcPr>
            <w:tcW w:w="534" w:type="dxa"/>
          </w:tcPr>
          <w:p w:rsidR="00823A39" w:rsidRPr="00795398" w:rsidRDefault="00823A39" w:rsidP="00A3551B">
            <w:pPr>
              <w:spacing w:line="480" w:lineRule="auto"/>
              <w:jc w:val="center"/>
              <w:rPr>
                <w:rFonts w:asciiTheme="minorEastAsia" w:hAnsiTheme="minorEastAsia"/>
                <w:sz w:val="22"/>
              </w:rPr>
            </w:pPr>
            <w:r w:rsidRPr="00795398">
              <w:rPr>
                <w:rFonts w:asciiTheme="minorEastAsia" w:hAnsiTheme="minorEastAsia" w:hint="eastAsia"/>
                <w:sz w:val="22"/>
              </w:rPr>
              <w:t>9</w:t>
            </w:r>
          </w:p>
        </w:tc>
        <w:tc>
          <w:tcPr>
            <w:tcW w:w="8505" w:type="dxa"/>
          </w:tcPr>
          <w:p w:rsidR="00823A39" w:rsidRPr="00795398" w:rsidRDefault="00823A39" w:rsidP="00823A39">
            <w:pPr>
              <w:spacing w:line="480" w:lineRule="auto"/>
              <w:rPr>
                <w:rFonts w:asciiTheme="minorEastAsia" w:hAnsiTheme="minorEastAsia"/>
                <w:sz w:val="22"/>
              </w:rPr>
            </w:pPr>
            <w:r w:rsidRPr="00795398">
              <w:rPr>
                <w:rFonts w:asciiTheme="minorEastAsia" w:hAnsiTheme="minorEastAsia" w:hint="eastAsia"/>
                <w:sz w:val="22"/>
              </w:rPr>
              <w:t>利用料等の滞納が３か月続く場合には、退会を含めた指導に応じます。</w:t>
            </w:r>
          </w:p>
        </w:tc>
        <w:tc>
          <w:tcPr>
            <w:tcW w:w="992" w:type="dxa"/>
          </w:tcPr>
          <w:p w:rsidR="00823A39" w:rsidRPr="00795398" w:rsidRDefault="00823A39"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823A39" w:rsidRPr="00795398" w:rsidTr="003F748D">
        <w:tc>
          <w:tcPr>
            <w:tcW w:w="534" w:type="dxa"/>
          </w:tcPr>
          <w:p w:rsidR="00823A39" w:rsidRPr="00795398" w:rsidRDefault="00823A39" w:rsidP="00A3551B">
            <w:pPr>
              <w:spacing w:line="480" w:lineRule="auto"/>
              <w:jc w:val="center"/>
              <w:rPr>
                <w:rFonts w:asciiTheme="minorEastAsia" w:hAnsiTheme="minorEastAsia"/>
                <w:sz w:val="22"/>
              </w:rPr>
            </w:pPr>
            <w:r w:rsidRPr="00795398">
              <w:rPr>
                <w:rFonts w:asciiTheme="minorEastAsia" w:hAnsiTheme="minorEastAsia" w:hint="eastAsia"/>
                <w:sz w:val="22"/>
              </w:rPr>
              <w:t>10</w:t>
            </w:r>
          </w:p>
        </w:tc>
        <w:tc>
          <w:tcPr>
            <w:tcW w:w="8505" w:type="dxa"/>
          </w:tcPr>
          <w:p w:rsidR="00823A39" w:rsidRPr="00795398" w:rsidRDefault="00F14131" w:rsidP="00823A39">
            <w:pPr>
              <w:rPr>
                <w:rFonts w:asciiTheme="minorEastAsia" w:hAnsiTheme="minorEastAsia"/>
                <w:sz w:val="22"/>
              </w:rPr>
            </w:pPr>
            <w:r w:rsidRPr="00795398">
              <w:rPr>
                <w:rFonts w:asciiTheme="minorEastAsia" w:hAnsiTheme="minorEastAsia" w:hint="eastAsia"/>
                <w:sz w:val="22"/>
              </w:rPr>
              <w:t>放課後児童</w:t>
            </w:r>
            <w:r w:rsidR="00823A39" w:rsidRPr="00795398">
              <w:rPr>
                <w:rFonts w:asciiTheme="minorEastAsia" w:hAnsiTheme="minorEastAsia" w:hint="eastAsia"/>
                <w:sz w:val="22"/>
              </w:rPr>
              <w:t>クラブ利用要件に該当しなくなった場合や申請内容に変更が生じたときは、速やかに</w:t>
            </w:r>
            <w:r w:rsidR="00AD2DD6" w:rsidRPr="00795398">
              <w:rPr>
                <w:rFonts w:asciiTheme="minorEastAsia" w:hAnsiTheme="minorEastAsia" w:hint="eastAsia"/>
                <w:sz w:val="22"/>
              </w:rPr>
              <w:t>「健康課</w:t>
            </w:r>
            <w:r w:rsidR="00105FFB" w:rsidRPr="00795398">
              <w:rPr>
                <w:rFonts w:asciiTheme="minorEastAsia" w:hAnsiTheme="minorEastAsia" w:hint="eastAsia"/>
                <w:sz w:val="22"/>
              </w:rPr>
              <w:t>子育て支援</w:t>
            </w:r>
            <w:r w:rsidR="00823A39" w:rsidRPr="00795398">
              <w:rPr>
                <w:rFonts w:asciiTheme="minorEastAsia" w:hAnsiTheme="minorEastAsia" w:hint="eastAsia"/>
                <w:sz w:val="22"/>
              </w:rPr>
              <w:t>係</w:t>
            </w:r>
            <w:r w:rsidR="00AD2DD6" w:rsidRPr="00795398">
              <w:rPr>
                <w:rFonts w:asciiTheme="minorEastAsia" w:hAnsiTheme="minorEastAsia" w:hint="eastAsia"/>
                <w:sz w:val="22"/>
              </w:rPr>
              <w:t>」</w:t>
            </w:r>
            <w:r w:rsidR="00823A39" w:rsidRPr="00795398">
              <w:rPr>
                <w:rFonts w:asciiTheme="minorEastAsia" w:hAnsiTheme="minorEastAsia" w:hint="eastAsia"/>
                <w:sz w:val="22"/>
              </w:rPr>
              <w:t>に届け出ます。</w:t>
            </w:r>
          </w:p>
        </w:tc>
        <w:tc>
          <w:tcPr>
            <w:tcW w:w="992" w:type="dxa"/>
          </w:tcPr>
          <w:p w:rsidR="00823A39" w:rsidRPr="00795398" w:rsidRDefault="00823A39"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823A39" w:rsidRPr="00795398" w:rsidTr="003F748D">
        <w:tc>
          <w:tcPr>
            <w:tcW w:w="534" w:type="dxa"/>
          </w:tcPr>
          <w:p w:rsidR="00823A39" w:rsidRPr="00795398" w:rsidRDefault="00823A39" w:rsidP="00A3551B">
            <w:pPr>
              <w:spacing w:line="480" w:lineRule="auto"/>
              <w:jc w:val="center"/>
              <w:rPr>
                <w:rFonts w:asciiTheme="minorEastAsia" w:hAnsiTheme="minorEastAsia"/>
                <w:sz w:val="22"/>
              </w:rPr>
            </w:pPr>
            <w:r w:rsidRPr="00795398">
              <w:rPr>
                <w:rFonts w:asciiTheme="minorEastAsia" w:hAnsiTheme="minorEastAsia" w:hint="eastAsia"/>
                <w:sz w:val="22"/>
              </w:rPr>
              <w:t>11</w:t>
            </w:r>
          </w:p>
        </w:tc>
        <w:tc>
          <w:tcPr>
            <w:tcW w:w="8505" w:type="dxa"/>
          </w:tcPr>
          <w:p w:rsidR="00823A39" w:rsidRPr="00795398" w:rsidRDefault="00823A39" w:rsidP="00823A39">
            <w:pPr>
              <w:rPr>
                <w:rFonts w:asciiTheme="minorEastAsia" w:hAnsiTheme="minorEastAsia"/>
                <w:sz w:val="22"/>
              </w:rPr>
            </w:pPr>
            <w:r w:rsidRPr="00795398">
              <w:rPr>
                <w:rFonts w:asciiTheme="minorEastAsia" w:hAnsiTheme="minorEastAsia" w:hint="eastAsia"/>
                <w:sz w:val="22"/>
              </w:rPr>
              <w:t>児童クラブの利用にあたり、必要な場合は、小学校から児童について情報を提供及び共有されることに同意します。</w:t>
            </w:r>
          </w:p>
        </w:tc>
        <w:tc>
          <w:tcPr>
            <w:tcW w:w="992" w:type="dxa"/>
          </w:tcPr>
          <w:p w:rsidR="00823A39" w:rsidRPr="00795398" w:rsidRDefault="00823A39"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r w:rsidR="00795398" w:rsidRPr="00795398" w:rsidTr="000B46B0">
        <w:trPr>
          <w:trHeight w:val="560"/>
        </w:trPr>
        <w:tc>
          <w:tcPr>
            <w:tcW w:w="534" w:type="dxa"/>
          </w:tcPr>
          <w:p w:rsidR="00795398" w:rsidRPr="00795398" w:rsidRDefault="00795398" w:rsidP="00A3551B">
            <w:pPr>
              <w:spacing w:line="480" w:lineRule="auto"/>
              <w:jc w:val="center"/>
              <w:rPr>
                <w:rFonts w:asciiTheme="minorEastAsia" w:hAnsiTheme="minorEastAsia"/>
                <w:sz w:val="22"/>
              </w:rPr>
            </w:pPr>
            <w:r w:rsidRPr="00795398">
              <w:rPr>
                <w:rFonts w:asciiTheme="minorEastAsia" w:hAnsiTheme="minorEastAsia" w:hint="eastAsia"/>
                <w:sz w:val="22"/>
              </w:rPr>
              <w:t>12</w:t>
            </w:r>
          </w:p>
        </w:tc>
        <w:tc>
          <w:tcPr>
            <w:tcW w:w="8505" w:type="dxa"/>
            <w:vAlign w:val="center"/>
          </w:tcPr>
          <w:p w:rsidR="00795398" w:rsidRPr="00795398" w:rsidRDefault="00795398" w:rsidP="000B46B0">
            <w:pPr>
              <w:jc w:val="center"/>
              <w:rPr>
                <w:rFonts w:asciiTheme="minorEastAsia" w:hAnsiTheme="minorEastAsia"/>
                <w:sz w:val="22"/>
              </w:rPr>
            </w:pPr>
            <w:r w:rsidRPr="00795398">
              <w:rPr>
                <w:rFonts w:asciiTheme="minorEastAsia" w:hAnsiTheme="minorEastAsia" w:hint="eastAsia"/>
                <w:sz w:val="22"/>
              </w:rPr>
              <w:t>利用決定月の月額基本料2,000円/人については、利用の有無に関わらず納入します。</w:t>
            </w:r>
          </w:p>
        </w:tc>
        <w:tc>
          <w:tcPr>
            <w:tcW w:w="992" w:type="dxa"/>
          </w:tcPr>
          <w:p w:rsidR="00795398" w:rsidRPr="00795398" w:rsidRDefault="00795398" w:rsidP="005E6BD6">
            <w:pPr>
              <w:spacing w:line="480" w:lineRule="auto"/>
              <w:jc w:val="center"/>
              <w:rPr>
                <w:rFonts w:asciiTheme="minorEastAsia" w:hAnsiTheme="minorEastAsia"/>
                <w:sz w:val="36"/>
                <w:szCs w:val="36"/>
              </w:rPr>
            </w:pPr>
            <w:r w:rsidRPr="00795398">
              <w:rPr>
                <w:rFonts w:asciiTheme="minorEastAsia" w:hAnsiTheme="minorEastAsia" w:hint="eastAsia"/>
                <w:sz w:val="36"/>
                <w:szCs w:val="36"/>
              </w:rPr>
              <w:t>☐</w:t>
            </w:r>
          </w:p>
        </w:tc>
      </w:tr>
    </w:tbl>
    <w:p w:rsidR="00F92A7D" w:rsidRPr="00795398" w:rsidRDefault="00F92A7D" w:rsidP="00F92A7D">
      <w:pPr>
        <w:ind w:left="440" w:hangingChars="200" w:hanging="440"/>
        <w:rPr>
          <w:rFonts w:asciiTheme="minorEastAsia" w:hAnsiTheme="minorEastAsia"/>
          <w:sz w:val="22"/>
        </w:rPr>
      </w:pPr>
    </w:p>
    <w:p w:rsidR="00F92A7D" w:rsidRPr="00795398" w:rsidRDefault="00823A39" w:rsidP="00F92A7D">
      <w:pPr>
        <w:ind w:left="440" w:hangingChars="200" w:hanging="440"/>
        <w:rPr>
          <w:rFonts w:asciiTheme="minorEastAsia" w:hAnsiTheme="minorEastAsia"/>
          <w:sz w:val="22"/>
        </w:rPr>
      </w:pPr>
      <w:r w:rsidRPr="00795398">
        <w:rPr>
          <w:rFonts w:asciiTheme="minorEastAsia" w:hAnsiTheme="minorEastAsia" w:hint="eastAsia"/>
          <w:sz w:val="22"/>
        </w:rPr>
        <w:t xml:space="preserve">　上記の同意事項について同意し、誓約事項を遵守することを誓約します。</w:t>
      </w:r>
    </w:p>
    <w:p w:rsidR="00823A39" w:rsidRPr="00795398" w:rsidRDefault="00823A39" w:rsidP="00F92A7D">
      <w:pPr>
        <w:ind w:left="440" w:hangingChars="200" w:hanging="440"/>
        <w:rPr>
          <w:rFonts w:asciiTheme="minorEastAsia" w:hAnsiTheme="minorEastAsia"/>
          <w:sz w:val="22"/>
        </w:rPr>
      </w:pPr>
    </w:p>
    <w:p w:rsidR="00F92A7D" w:rsidRPr="00795398" w:rsidRDefault="00823A39" w:rsidP="00823A39">
      <w:pPr>
        <w:ind w:firstLineChars="500" w:firstLine="1100"/>
        <w:rPr>
          <w:rFonts w:asciiTheme="minorEastAsia" w:hAnsiTheme="minorEastAsia"/>
          <w:sz w:val="22"/>
        </w:rPr>
      </w:pPr>
      <w:r w:rsidRPr="00795398">
        <w:rPr>
          <w:rFonts w:asciiTheme="minorEastAsia" w:hAnsiTheme="minorEastAsia" w:hint="eastAsia"/>
          <w:sz w:val="22"/>
        </w:rPr>
        <w:t>令和</w:t>
      </w:r>
      <w:r w:rsidR="00F92A7D" w:rsidRPr="00795398">
        <w:rPr>
          <w:rFonts w:asciiTheme="minorEastAsia" w:hAnsiTheme="minorEastAsia" w:hint="eastAsia"/>
          <w:sz w:val="22"/>
        </w:rPr>
        <w:t xml:space="preserve">　　　</w:t>
      </w:r>
      <w:r w:rsidR="002E781D" w:rsidRPr="00795398">
        <w:rPr>
          <w:rFonts w:asciiTheme="minorEastAsia" w:hAnsiTheme="minorEastAsia" w:hint="eastAsia"/>
          <w:sz w:val="22"/>
        </w:rPr>
        <w:t xml:space="preserve">　</w:t>
      </w:r>
      <w:r w:rsidR="00F92A7D" w:rsidRPr="00795398">
        <w:rPr>
          <w:rFonts w:asciiTheme="minorEastAsia" w:hAnsiTheme="minorEastAsia" w:hint="eastAsia"/>
          <w:sz w:val="22"/>
        </w:rPr>
        <w:t>年　　　　月　　　　日</w:t>
      </w:r>
    </w:p>
    <w:p w:rsidR="00F92A7D" w:rsidRPr="00795398" w:rsidRDefault="00F92A7D" w:rsidP="00F92A7D">
      <w:pPr>
        <w:ind w:left="440" w:hangingChars="200" w:hanging="440"/>
        <w:rPr>
          <w:rFonts w:asciiTheme="minorEastAsia" w:hAnsiTheme="minorEastAsia"/>
          <w:sz w:val="22"/>
        </w:rPr>
      </w:pPr>
    </w:p>
    <w:p w:rsidR="00CB5EDC" w:rsidRPr="00795398" w:rsidRDefault="00CB5EDC" w:rsidP="00CB5EDC">
      <w:pPr>
        <w:ind w:leftChars="200" w:left="420" w:firstLineChars="1700" w:firstLine="3740"/>
        <w:rPr>
          <w:rFonts w:asciiTheme="minorEastAsia" w:hAnsiTheme="minorEastAsia"/>
          <w:sz w:val="22"/>
          <w:u w:val="single"/>
        </w:rPr>
      </w:pPr>
    </w:p>
    <w:p w:rsidR="00F92A7D" w:rsidRPr="00795398" w:rsidRDefault="00CB5EDC" w:rsidP="00CB5EDC">
      <w:pPr>
        <w:ind w:leftChars="200" w:left="420" w:firstLineChars="1700" w:firstLine="3740"/>
        <w:rPr>
          <w:rFonts w:asciiTheme="minorEastAsia" w:hAnsiTheme="minorEastAsia"/>
          <w:sz w:val="22"/>
          <w:u w:val="single"/>
        </w:rPr>
      </w:pPr>
      <w:r w:rsidRPr="00795398">
        <w:rPr>
          <w:rFonts w:asciiTheme="minorEastAsia" w:hAnsiTheme="minorEastAsia" w:hint="eastAsia"/>
          <w:sz w:val="22"/>
          <w:u w:val="single"/>
        </w:rPr>
        <w:t>保護者氏名</w:t>
      </w:r>
      <w:r w:rsidR="00F92A7D" w:rsidRPr="00795398">
        <w:rPr>
          <w:rFonts w:asciiTheme="minorEastAsia" w:hAnsiTheme="minorEastAsia" w:hint="eastAsia"/>
          <w:sz w:val="22"/>
          <w:u w:val="single"/>
        </w:rPr>
        <w:t xml:space="preserve">　　　　　　　　　　　　　　印</w:t>
      </w:r>
    </w:p>
    <w:p w:rsidR="00602C0E" w:rsidRDefault="00602C0E" w:rsidP="00602C0E">
      <w:pPr>
        <w:rPr>
          <w:rFonts w:hint="eastAsia"/>
          <w:sz w:val="22"/>
        </w:rPr>
      </w:pPr>
      <w:bookmarkStart w:id="0" w:name="_GoBack"/>
      <w:bookmarkEnd w:id="0"/>
    </w:p>
    <w:sectPr w:rsidR="00602C0E" w:rsidSect="005E6B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816" w:rsidRDefault="00333816" w:rsidP="00D75A3A">
      <w:r>
        <w:separator/>
      </w:r>
    </w:p>
  </w:endnote>
  <w:endnote w:type="continuationSeparator" w:id="0">
    <w:p w:rsidR="00333816" w:rsidRDefault="00333816" w:rsidP="00D7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816" w:rsidRDefault="00333816" w:rsidP="00D75A3A">
      <w:r>
        <w:separator/>
      </w:r>
    </w:p>
  </w:footnote>
  <w:footnote w:type="continuationSeparator" w:id="0">
    <w:p w:rsidR="00333816" w:rsidRDefault="00333816" w:rsidP="00D75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C0E"/>
    <w:rsid w:val="000B46B0"/>
    <w:rsid w:val="00105B8D"/>
    <w:rsid w:val="00105FFB"/>
    <w:rsid w:val="001A3C3C"/>
    <w:rsid w:val="002128E2"/>
    <w:rsid w:val="00217D5C"/>
    <w:rsid w:val="0028306C"/>
    <w:rsid w:val="002E781D"/>
    <w:rsid w:val="00333816"/>
    <w:rsid w:val="0033672E"/>
    <w:rsid w:val="003B33B6"/>
    <w:rsid w:val="003F2DAC"/>
    <w:rsid w:val="003F748D"/>
    <w:rsid w:val="00483817"/>
    <w:rsid w:val="004E2604"/>
    <w:rsid w:val="00574A9F"/>
    <w:rsid w:val="005E6BD6"/>
    <w:rsid w:val="00602C0E"/>
    <w:rsid w:val="00775BC2"/>
    <w:rsid w:val="00795398"/>
    <w:rsid w:val="00823A39"/>
    <w:rsid w:val="00890796"/>
    <w:rsid w:val="00A3551B"/>
    <w:rsid w:val="00A65A73"/>
    <w:rsid w:val="00AB1F29"/>
    <w:rsid w:val="00AD2DD6"/>
    <w:rsid w:val="00AF140E"/>
    <w:rsid w:val="00B603D7"/>
    <w:rsid w:val="00CB5EDC"/>
    <w:rsid w:val="00D75A3A"/>
    <w:rsid w:val="00EC5161"/>
    <w:rsid w:val="00F14131"/>
    <w:rsid w:val="00F14D73"/>
    <w:rsid w:val="00F92A7D"/>
    <w:rsid w:val="00FE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E20AD2"/>
  <w15:docId w15:val="{53B0CA89-2CA1-4DEB-BB0B-88FDEA8C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A3A"/>
    <w:pPr>
      <w:tabs>
        <w:tab w:val="center" w:pos="4252"/>
        <w:tab w:val="right" w:pos="8504"/>
      </w:tabs>
      <w:snapToGrid w:val="0"/>
    </w:pPr>
  </w:style>
  <w:style w:type="character" w:customStyle="1" w:styleId="a4">
    <w:name w:val="ヘッダー (文字)"/>
    <w:basedOn w:val="a0"/>
    <w:link w:val="a3"/>
    <w:uiPriority w:val="99"/>
    <w:rsid w:val="00D75A3A"/>
  </w:style>
  <w:style w:type="paragraph" w:styleId="a5">
    <w:name w:val="footer"/>
    <w:basedOn w:val="a"/>
    <w:link w:val="a6"/>
    <w:uiPriority w:val="99"/>
    <w:unhideWhenUsed/>
    <w:rsid w:val="00D75A3A"/>
    <w:pPr>
      <w:tabs>
        <w:tab w:val="center" w:pos="4252"/>
        <w:tab w:val="right" w:pos="8504"/>
      </w:tabs>
      <w:snapToGrid w:val="0"/>
    </w:pPr>
  </w:style>
  <w:style w:type="character" w:customStyle="1" w:styleId="a6">
    <w:name w:val="フッター (文字)"/>
    <w:basedOn w:val="a0"/>
    <w:link w:val="a5"/>
    <w:uiPriority w:val="99"/>
    <w:rsid w:val="00D75A3A"/>
  </w:style>
  <w:style w:type="table" w:styleId="a7">
    <w:name w:val="Table Grid"/>
    <w:basedOn w:val="a1"/>
    <w:uiPriority w:val="59"/>
    <w:rsid w:val="00A35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7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E953-B73C-4FCE-9091-84938A15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沙矢香</dc:creator>
  <cp:lastModifiedBy>清永 加代子</cp:lastModifiedBy>
  <cp:revision>14</cp:revision>
  <cp:lastPrinted>2020-12-21T10:42:00Z</cp:lastPrinted>
  <dcterms:created xsi:type="dcterms:W3CDTF">2018-12-11T05:02:00Z</dcterms:created>
  <dcterms:modified xsi:type="dcterms:W3CDTF">2024-11-06T23:43:00Z</dcterms:modified>
</cp:coreProperties>
</file>